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DE1FE" w14:textId="77777777" w:rsidR="0002009B" w:rsidRDefault="0002009B"/>
    <w:p w14:paraId="0BB3C097" w14:textId="15F98250" w:rsidR="0002009B" w:rsidRDefault="00000000">
      <w:r>
        <w:rPr>
          <w:rFonts w:ascii="Arial" w:eastAsia="Arial" w:hAnsi="Arial" w:cs="Arial"/>
          <w:b/>
          <w:color w:val="000000"/>
          <w:sz w:val="28"/>
        </w:rPr>
        <w:cr/>
      </w:r>
      <w:r w:rsidR="00767EB6">
        <w:rPr>
          <w:rFonts w:ascii="Arial" w:eastAsia="Arial" w:hAnsi="Arial" w:cs="Arial"/>
          <w:b/>
          <w:color w:val="000000"/>
          <w:sz w:val="28"/>
        </w:rPr>
        <w:t>Jedno</w:t>
      </w:r>
      <w:r w:rsidR="00E85A5D">
        <w:rPr>
          <w:rFonts w:ascii="Arial" w:eastAsia="Arial" w:hAnsi="Arial" w:cs="Arial"/>
          <w:b/>
          <w:color w:val="000000"/>
          <w:sz w:val="28"/>
        </w:rPr>
        <w:t>czynnikowa</w:t>
      </w:r>
      <w:r w:rsidR="00FE6E2D">
        <w:rPr>
          <w:rFonts w:ascii="Arial" w:eastAsia="Arial" w:hAnsi="Arial" w:cs="Arial"/>
          <w:b/>
          <w:color w:val="000000"/>
          <w:sz w:val="28"/>
        </w:rPr>
        <w:t xml:space="preserve"> ANOVA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09F02951" w14:textId="77777777" w:rsidR="0002009B" w:rsidRDefault="0002009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767EB6" w14:paraId="428EAA69" w14:textId="77777777" w:rsidTr="00767EB6">
        <w:tc>
          <w:tcPr>
            <w:tcW w:w="7990" w:type="dxa"/>
            <w:gridSpan w:val="3"/>
            <w:shd w:val="clear" w:color="auto" w:fill="FFFFFF"/>
            <w:vAlign w:val="center"/>
          </w:tcPr>
          <w:p w14:paraId="5D6DAE57" w14:textId="2D6307FA" w:rsidR="0002009B" w:rsidRDefault="00BE28F4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Notatki</w:t>
            </w:r>
          </w:p>
        </w:tc>
      </w:tr>
      <w:tr w:rsidR="00767EB6" w14:paraId="44A9AD38" w14:textId="77777777" w:rsidTr="00767EB6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62C6192" w14:textId="0DFBA719" w:rsidR="0002009B" w:rsidRDefault="000836A2">
            <w:pPr>
              <w:spacing w:before="15" w:after="10"/>
              <w:ind w:left="30" w:right="40"/>
            </w:pPr>
            <w:r w:rsidRPr="000836A2">
              <w:rPr>
                <w:rFonts w:ascii="Arial" w:eastAsia="Arial" w:hAnsi="Arial" w:cs="Arial"/>
                <w:color w:val="264A60"/>
              </w:rPr>
              <w:t xml:space="preserve">Utworzone </w:t>
            </w:r>
            <w:r>
              <w:rPr>
                <w:rFonts w:ascii="Arial" w:eastAsia="Arial" w:hAnsi="Arial" w:cs="Arial"/>
                <w:color w:val="264A60"/>
              </w:rPr>
              <w:t xml:space="preserve">dane </w:t>
            </w:r>
            <w:r w:rsidRPr="000836A2">
              <w:rPr>
                <w:rFonts w:ascii="Arial" w:eastAsia="Arial" w:hAnsi="Arial" w:cs="Arial"/>
                <w:color w:val="264A60"/>
              </w:rPr>
              <w:t>wyjści</w:t>
            </w:r>
            <w:r>
              <w:rPr>
                <w:rFonts w:ascii="Arial" w:eastAsia="Arial" w:hAnsi="Arial" w:cs="Arial"/>
                <w:color w:val="264A60"/>
              </w:rPr>
              <w:t>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D39FE4" w14:textId="1670C34E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16-</w:t>
            </w:r>
            <w:r w:rsidR="000836A2">
              <w:rPr>
                <w:rFonts w:ascii="Arial" w:eastAsia="Arial" w:hAnsi="Arial" w:cs="Arial"/>
                <w:color w:val="010205"/>
              </w:rPr>
              <w:t>PAŹ</w:t>
            </w:r>
            <w:r>
              <w:rPr>
                <w:rFonts w:ascii="Arial" w:eastAsia="Arial" w:hAnsi="Arial" w:cs="Arial"/>
                <w:color w:val="010205"/>
              </w:rPr>
              <w:t>-2024 11:01:37</w:t>
            </w:r>
          </w:p>
        </w:tc>
      </w:tr>
      <w:tr w:rsidR="00767EB6" w14:paraId="2D5D250D" w14:textId="77777777" w:rsidTr="00767EB6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670A72" w14:textId="447D84F9" w:rsidR="0002009B" w:rsidRDefault="00BE28F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Uwagi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32225D" w14:textId="77777777" w:rsidR="0002009B" w:rsidRDefault="0002009B">
            <w:pPr>
              <w:spacing w:before="15" w:after="10"/>
              <w:ind w:left="30" w:right="40"/>
            </w:pPr>
          </w:p>
        </w:tc>
      </w:tr>
      <w:tr w:rsidR="0002009B" w14:paraId="64A3C055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9632056" w14:textId="5DF4BDCF" w:rsidR="0002009B" w:rsidRDefault="00792F6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Dane 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DC816D" w14:textId="16D6108E" w:rsidR="0002009B" w:rsidRDefault="00792F63">
            <w:pPr>
              <w:spacing w:before="15" w:after="10"/>
              <w:ind w:left="30" w:right="40"/>
            </w:pPr>
            <w:r w:rsidRPr="00792F63">
              <w:rPr>
                <w:rFonts w:ascii="Arial" w:eastAsia="Arial" w:hAnsi="Arial" w:cs="Arial"/>
                <w:color w:val="264A60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5DE195" w14:textId="111F77CA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DataSet4</w:t>
            </w:r>
            <w:r w:rsidR="00792F63">
              <w:rPr>
                <w:rFonts w:ascii="Arial" w:eastAsia="Arial" w:hAnsi="Arial" w:cs="Arial"/>
                <w:color w:val="010205"/>
              </w:rPr>
              <w:t xml:space="preserve"> (ZestawDanych4)</w:t>
            </w:r>
          </w:p>
        </w:tc>
      </w:tr>
      <w:tr w:rsidR="0002009B" w14:paraId="1D323A49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166759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87C5CE" w14:textId="7F434CF5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C4F12" w14:textId="654E6589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</w:t>
            </w:r>
            <w:r w:rsidR="00792F63">
              <w:rPr>
                <w:rFonts w:ascii="Arial" w:eastAsia="Arial" w:hAnsi="Arial" w:cs="Arial"/>
                <w:color w:val="010205"/>
              </w:rPr>
              <w:t>brak</w:t>
            </w:r>
            <w:r>
              <w:rPr>
                <w:rFonts w:ascii="Arial" w:eastAsia="Arial" w:hAnsi="Arial" w:cs="Arial"/>
                <w:color w:val="010205"/>
              </w:rPr>
              <w:t>&gt;</w:t>
            </w:r>
          </w:p>
        </w:tc>
      </w:tr>
      <w:tr w:rsidR="0002009B" w14:paraId="1FC0DECD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F2C6B5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BDCC78" w14:textId="13673485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</w:t>
            </w:r>
            <w:r w:rsidR="00792F63">
              <w:rPr>
                <w:rFonts w:ascii="Arial" w:eastAsia="Arial" w:hAnsi="Arial" w:cs="Arial"/>
                <w:color w:val="264A60"/>
              </w:rPr>
              <w:t>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59F2B6" w14:textId="7FC8C104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</w:t>
            </w:r>
            <w:r w:rsidR="00792F63">
              <w:rPr>
                <w:rFonts w:ascii="Arial" w:eastAsia="Arial" w:hAnsi="Arial" w:cs="Arial"/>
                <w:color w:val="010205"/>
              </w:rPr>
              <w:t>brak</w:t>
            </w:r>
            <w:r>
              <w:rPr>
                <w:rFonts w:ascii="Arial" w:eastAsia="Arial" w:hAnsi="Arial" w:cs="Arial"/>
                <w:color w:val="010205"/>
              </w:rPr>
              <w:t>&gt;</w:t>
            </w:r>
          </w:p>
        </w:tc>
      </w:tr>
      <w:tr w:rsidR="0002009B" w14:paraId="7F2A6E2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30182B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1BFE37" w14:textId="56AD7B9F" w:rsidR="0002009B" w:rsidRDefault="0021365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F46098" w14:textId="186C07CC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</w:t>
            </w:r>
            <w:r w:rsidR="00213653">
              <w:rPr>
                <w:rFonts w:ascii="Arial" w:eastAsia="Arial" w:hAnsi="Arial" w:cs="Arial"/>
                <w:color w:val="010205"/>
              </w:rPr>
              <w:t>brak</w:t>
            </w:r>
            <w:r>
              <w:rPr>
                <w:rFonts w:ascii="Arial" w:eastAsia="Arial" w:hAnsi="Arial" w:cs="Arial"/>
                <w:color w:val="010205"/>
              </w:rPr>
              <w:t>&gt;</w:t>
            </w:r>
          </w:p>
        </w:tc>
      </w:tr>
      <w:tr w:rsidR="0002009B" w14:paraId="738D87B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D18EB7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5CB85B" w14:textId="3F8B2540" w:rsidR="0002009B" w:rsidRPr="00213653" w:rsidRDefault="00213653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194589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</w:t>
            </w:r>
          </w:p>
        </w:tc>
      </w:tr>
      <w:tr w:rsidR="0002009B" w:rsidRPr="00213653" w14:paraId="6E98E21D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79D37E0" w14:textId="20778156" w:rsidR="0002009B" w:rsidRDefault="00213653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755A87" w14:textId="19A261C6" w:rsidR="0002009B" w:rsidRDefault="00213653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1EB1D5" w14:textId="2F2DEF59" w:rsidR="0002009B" w:rsidRPr="00213653" w:rsidRDefault="00213653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010205"/>
              </w:rPr>
              <w:t>Brakujące wartości zdefiniowane przez użytkownika są traktowane jako braki.</w:t>
            </w:r>
          </w:p>
        </w:tc>
      </w:tr>
      <w:tr w:rsidR="0002009B" w:rsidRPr="00213653" w14:paraId="31FEE1B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27530B" w14:textId="77777777" w:rsidR="0002009B" w:rsidRPr="00213653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A9BC1D" w14:textId="39ECD7B6" w:rsidR="0002009B" w:rsidRDefault="00213653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264A60"/>
              </w:rPr>
              <w:t>Przypadki użycia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A28CC2" w14:textId="4A0D9946" w:rsidR="0002009B" w:rsidRPr="00213653" w:rsidRDefault="00213653">
            <w:pPr>
              <w:spacing w:before="15" w:after="10"/>
              <w:ind w:left="30" w:right="40"/>
            </w:pPr>
            <w:r w:rsidRPr="00213653">
              <w:rPr>
                <w:rFonts w:ascii="Arial" w:eastAsia="Arial" w:hAnsi="Arial" w:cs="Arial"/>
                <w:color w:val="010205"/>
              </w:rPr>
              <w:t>Statystyki dla każdej analizy oparte są na przypadkach, w których nie brakuje danych dla żadnej zmiennej w analizie.</w:t>
            </w:r>
          </w:p>
        </w:tc>
      </w:tr>
      <w:tr w:rsidR="00767EB6" w:rsidRPr="00B70C80" w14:paraId="0C244253" w14:textId="77777777" w:rsidTr="00767EB6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A261169" w14:textId="456A9997" w:rsidR="0002009B" w:rsidRDefault="0021365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0475B3" w14:textId="4413BAD6" w:rsidR="0002009B" w:rsidRPr="00B70C80" w:rsidRDefault="00000000">
            <w:pPr>
              <w:spacing w:before="15" w:after="10"/>
              <w:ind w:left="30" w:right="40"/>
            </w:pPr>
            <w:r w:rsidRPr="00767EB6">
              <w:rPr>
                <w:rFonts w:ascii="Arial" w:eastAsia="Arial" w:hAnsi="Arial" w:cs="Arial"/>
                <w:color w:val="010205"/>
                <w:lang w:val="en-US"/>
              </w:rPr>
              <w:t>ONEWAY DeliveryTime BY CarrierID</w:t>
            </w:r>
            <w:r w:rsidRPr="00213653">
              <w:rPr>
                <w:rFonts w:ascii="Arial" w:eastAsia="Arial" w:hAnsi="Arial" w:cs="Arial"/>
                <w:color w:val="010205"/>
                <w:lang w:val="en-US"/>
              </w:rPr>
              <w:br/>
              <w:t>/ES=OVERALL</w:t>
            </w:r>
            <w:r w:rsidRPr="00213653">
              <w:rPr>
                <w:rFonts w:ascii="Arial" w:eastAsia="Arial" w:hAnsi="Arial" w:cs="Arial"/>
                <w:color w:val="010205"/>
                <w:lang w:val="en-US"/>
              </w:rPr>
              <w:br/>
              <w:t>/MISSING ANALYSIS</w:t>
            </w:r>
            <w:r w:rsidRPr="00213653">
              <w:rPr>
                <w:rFonts w:ascii="Arial" w:eastAsia="Arial" w:hAnsi="Arial" w:cs="Arial"/>
                <w:color w:val="010205"/>
                <w:lang w:val="en-US"/>
              </w:rPr>
              <w:br/>
              <w:t>/CRITERIA=CILEVEL(0.95)</w:t>
            </w:r>
            <w:r w:rsidRPr="00213653">
              <w:rPr>
                <w:rFonts w:ascii="Arial" w:eastAsia="Arial" w:hAnsi="Arial" w:cs="Arial"/>
                <w:color w:val="010205"/>
                <w:lang w:val="en-US"/>
              </w:rPr>
              <w:br/>
              <w:t>/POSTHOC=TUKEY BONFERRONI ALPHA(0.05).</w:t>
            </w:r>
            <w:r w:rsidRPr="00213653">
              <w:rPr>
                <w:rFonts w:ascii="Arial" w:eastAsia="Arial" w:hAnsi="Arial" w:cs="Arial"/>
                <w:color w:val="010205"/>
                <w:lang w:val="en-US"/>
              </w:rPr>
              <w:br/>
            </w:r>
            <w:r w:rsidR="0056286F" w:rsidRPr="00B70C80">
              <w:rPr>
                <w:rFonts w:ascii="Arial" w:hAnsi="Arial" w:cs="Arial"/>
              </w:rPr>
              <w:t>(</w:t>
            </w:r>
            <w:r w:rsidR="00213653" w:rsidRPr="00B70C80">
              <w:rPr>
                <w:rFonts w:ascii="Arial" w:hAnsi="Arial" w:cs="Arial"/>
              </w:rPr>
              <w:t>Czas</w:t>
            </w:r>
            <w:r w:rsidR="003619C4" w:rsidRPr="00B70C80">
              <w:rPr>
                <w:rFonts w:ascii="Arial" w:hAnsi="Arial" w:cs="Arial"/>
              </w:rPr>
              <w:t>D</w:t>
            </w:r>
            <w:r w:rsidR="00213653" w:rsidRPr="00B70C80">
              <w:rPr>
                <w:rFonts w:ascii="Arial" w:hAnsi="Arial" w:cs="Arial"/>
              </w:rPr>
              <w:t>ostawy w JEDNĄ STRONĘ w</w:t>
            </w:r>
            <w:r w:rsidR="003619C4" w:rsidRPr="00B70C80">
              <w:rPr>
                <w:rFonts w:ascii="Arial" w:hAnsi="Arial" w:cs="Arial"/>
              </w:rPr>
              <w:t>g</w:t>
            </w:r>
            <w:r w:rsidR="00213653" w:rsidRPr="00B70C80">
              <w:rPr>
                <w:rFonts w:ascii="Arial" w:hAnsi="Arial" w:cs="Arial"/>
              </w:rPr>
              <w:t xml:space="preserve"> </w:t>
            </w:r>
            <w:r w:rsidR="003619C4" w:rsidRPr="00B70C80">
              <w:rPr>
                <w:rFonts w:ascii="Arial" w:hAnsi="Arial" w:cs="Arial"/>
              </w:rPr>
              <w:t>I</w:t>
            </w:r>
            <w:r w:rsidR="00213653" w:rsidRPr="00B70C80">
              <w:rPr>
                <w:rFonts w:ascii="Arial" w:hAnsi="Arial" w:cs="Arial"/>
              </w:rPr>
              <w:t>d</w:t>
            </w:r>
            <w:r w:rsidR="003619C4" w:rsidRPr="00B70C80">
              <w:rPr>
                <w:rFonts w:ascii="Arial" w:hAnsi="Arial" w:cs="Arial"/>
              </w:rPr>
              <w:t>P</w:t>
            </w:r>
            <w:r w:rsidR="00213653" w:rsidRPr="00B70C80">
              <w:rPr>
                <w:rFonts w:ascii="Arial" w:hAnsi="Arial" w:cs="Arial"/>
              </w:rPr>
              <w:t>rzewoźnika</w:t>
            </w:r>
            <w:r w:rsidR="0056286F" w:rsidRPr="00B70C80">
              <w:rPr>
                <w:rFonts w:ascii="Arial" w:hAnsi="Arial" w:cs="Arial"/>
              </w:rPr>
              <w:t>)</w:t>
            </w:r>
            <w:r w:rsidR="0056286F" w:rsidRPr="00B70C80">
              <w:rPr>
                <w:rFonts w:ascii="Arial" w:hAnsi="Arial" w:cs="Arial"/>
              </w:rPr>
              <w:br/>
            </w:r>
            <w:r w:rsidR="0056286F" w:rsidRPr="00E744A6">
              <w:rPr>
                <w:rFonts w:ascii="Arial" w:hAnsi="Arial" w:cs="Arial"/>
              </w:rPr>
              <w:t>ES=OGÓŁEM</w:t>
            </w:r>
            <w:r w:rsidR="0056286F" w:rsidRPr="00E744A6">
              <w:rPr>
                <w:rFonts w:ascii="Arial" w:hAnsi="Arial" w:cs="Arial"/>
              </w:rPr>
              <w:br/>
              <w:t>/</w:t>
            </w:r>
            <w:r w:rsidR="00B70C80" w:rsidRPr="00E744A6">
              <w:rPr>
                <w:rFonts w:ascii="Arial" w:hAnsi="Arial" w:cs="Arial"/>
              </w:rPr>
              <w:t xml:space="preserve"> BRAKUJĄCA ANALIZA</w:t>
            </w:r>
            <w:r w:rsidR="00B70C80" w:rsidRPr="00E744A6">
              <w:rPr>
                <w:rFonts w:ascii="Arial" w:hAnsi="Arial" w:cs="Arial"/>
              </w:rPr>
              <w:br/>
              <w:t xml:space="preserve">/ </w:t>
            </w:r>
            <w:r w:rsidR="00B70C80" w:rsidRPr="00E744A6">
              <w:rPr>
                <w:rFonts w:ascii="Arial" w:hAnsi="Arial" w:cs="Arial"/>
              </w:rPr>
              <w:lastRenderedPageBreak/>
              <w:t>KRYTERIA=POZIOMCI(0,95)</w:t>
            </w:r>
            <w:r w:rsidR="00B70C80" w:rsidRPr="00E744A6">
              <w:rPr>
                <w:rFonts w:ascii="Arial" w:hAnsi="Arial" w:cs="Arial"/>
              </w:rPr>
              <w:br/>
              <w:t>/</w:t>
            </w:r>
            <w:r w:rsidR="00E744A6" w:rsidRPr="00E744A6">
              <w:rPr>
                <w:rFonts w:ascii="Arial" w:hAnsi="Arial" w:cs="Arial"/>
              </w:rPr>
              <w:t xml:space="preserve"> POSTHOC=TUKEY BONFERRONI ALFA (0,05)</w:t>
            </w:r>
            <w:r w:rsidR="00E744A6">
              <w:rPr>
                <w:rFonts w:ascii="Arial" w:hAnsi="Arial" w:cs="Arial"/>
              </w:rPr>
              <w:t>)</w:t>
            </w:r>
            <w:r w:rsidR="00E744A6" w:rsidRPr="00E744A6">
              <w:rPr>
                <w:rFonts w:ascii="Arial" w:hAnsi="Arial" w:cs="Arial"/>
              </w:rPr>
              <w:t>.</w:t>
            </w:r>
          </w:p>
        </w:tc>
      </w:tr>
      <w:tr w:rsidR="0002009B" w14:paraId="2497BEAE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6112C03" w14:textId="64929994" w:rsidR="0002009B" w:rsidRDefault="00E744A6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lastRenderedPageBreak/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D26255" w14:textId="39E32CE6" w:rsidR="0002009B" w:rsidRDefault="00E744A6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t>Czas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13184B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00:00:00,00</w:t>
            </w:r>
          </w:p>
        </w:tc>
      </w:tr>
      <w:tr w:rsidR="0002009B" w14:paraId="66C3BB97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C7ACCFC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E16CD18" w14:textId="58F9764E" w:rsidR="0002009B" w:rsidRDefault="00E744A6">
            <w:pPr>
              <w:spacing w:before="15" w:after="10"/>
              <w:ind w:left="30" w:right="40"/>
            </w:pPr>
            <w:r w:rsidRPr="00E744A6">
              <w:rPr>
                <w:rFonts w:ascii="Arial" w:eastAsia="Arial" w:hAnsi="Arial" w:cs="Arial"/>
                <w:color w:val="264A60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BC6DAC7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00:00:00,02</w:t>
            </w:r>
          </w:p>
        </w:tc>
      </w:tr>
    </w:tbl>
    <w:p w14:paraId="7E006BA4" w14:textId="77777777" w:rsidR="0002009B" w:rsidRDefault="0002009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2"/>
        <w:gridCol w:w="1666"/>
        <w:gridCol w:w="1156"/>
        <w:gridCol w:w="1479"/>
        <w:gridCol w:w="1156"/>
        <w:gridCol w:w="1156"/>
      </w:tblGrid>
      <w:tr w:rsidR="00767EB6" w14:paraId="51CF2E60" w14:textId="77777777" w:rsidTr="00767EB6">
        <w:tc>
          <w:tcPr>
            <w:tcW w:w="8415" w:type="dxa"/>
            <w:gridSpan w:val="6"/>
            <w:shd w:val="clear" w:color="auto" w:fill="FFFFFF"/>
            <w:vAlign w:val="center"/>
          </w:tcPr>
          <w:p w14:paraId="712E5FF9" w14:textId="77777777" w:rsidR="0002009B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ANOVA</w:t>
            </w:r>
          </w:p>
        </w:tc>
      </w:tr>
      <w:tr w:rsidR="00767EB6" w14:paraId="420BD60D" w14:textId="77777777" w:rsidTr="00767EB6">
        <w:tc>
          <w:tcPr>
            <w:tcW w:w="8415" w:type="dxa"/>
            <w:gridSpan w:val="6"/>
            <w:shd w:val="clear" w:color="auto" w:fill="FFFFFF"/>
            <w:vAlign w:val="bottom"/>
          </w:tcPr>
          <w:p w14:paraId="14330706" w14:textId="14746C19" w:rsidR="0002009B" w:rsidRDefault="00DF45A4">
            <w:pPr>
              <w:spacing w:before="5" w:after="15"/>
              <w:ind w:left="30" w:right="40"/>
            </w:pPr>
            <w:r w:rsidRPr="00DF45A4">
              <w:rPr>
                <w:rFonts w:ascii="Arial" w:eastAsia="Arial" w:hAnsi="Arial" w:cs="Arial"/>
                <w:color w:val="010205"/>
              </w:rPr>
              <w:t>Czas</w:t>
            </w:r>
            <w:r>
              <w:rPr>
                <w:rFonts w:ascii="Arial" w:eastAsia="Arial" w:hAnsi="Arial" w:cs="Arial"/>
                <w:color w:val="010205"/>
              </w:rPr>
              <w:t>D</w:t>
            </w:r>
            <w:r w:rsidRPr="00DF45A4">
              <w:rPr>
                <w:rFonts w:ascii="Arial" w:eastAsia="Arial" w:hAnsi="Arial" w:cs="Arial"/>
                <w:color w:val="010205"/>
              </w:rPr>
              <w:t>ostawy</w:t>
            </w:r>
          </w:p>
        </w:tc>
      </w:tr>
      <w:tr w:rsidR="0002009B" w14:paraId="3A667F0A" w14:textId="77777777">
        <w:tc>
          <w:tcPr>
            <w:tcW w:w="180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B1F7D73" w14:textId="77777777" w:rsidR="0002009B" w:rsidRDefault="0002009B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21C7E9D" w14:textId="2D6FA962" w:rsidR="0002009B" w:rsidRDefault="00DF45A4">
            <w:pPr>
              <w:spacing w:before="10" w:after="10"/>
              <w:ind w:left="30" w:right="40"/>
              <w:jc w:val="center"/>
            </w:pPr>
            <w:r w:rsidRPr="00DF45A4">
              <w:rPr>
                <w:rFonts w:ascii="Arial" w:eastAsia="Arial" w:hAnsi="Arial" w:cs="Arial"/>
                <w:color w:val="264A60"/>
              </w:rPr>
              <w:t>Suma kwadratów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A324511" w14:textId="77777777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df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5909CED" w14:textId="79E1D701" w:rsidR="0002009B" w:rsidRDefault="00C25CFB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Średnia kwadratów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7E124C3" w14:textId="77777777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34C1FA3" w14:textId="77777777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02009B" w14:paraId="73F386DB" w14:textId="77777777">
        <w:tc>
          <w:tcPr>
            <w:tcW w:w="180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247FC6" w14:textId="627B7662" w:rsidR="0002009B" w:rsidRDefault="00C25CFB">
            <w:pPr>
              <w:spacing w:before="15" w:after="10"/>
              <w:ind w:left="30" w:right="40"/>
            </w:pPr>
            <w:r w:rsidRPr="00C25CFB">
              <w:rPr>
                <w:rFonts w:ascii="Arial" w:eastAsia="Arial" w:hAnsi="Arial" w:cs="Arial"/>
                <w:color w:val="264A60"/>
              </w:rPr>
              <w:t>Między grupami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4679F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8,181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C0D012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FAFAE2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4,090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77A0B9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152,568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5D8CE8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</w:tr>
      <w:tr w:rsidR="0002009B" w14:paraId="5E8197F3" w14:textId="77777777">
        <w:tc>
          <w:tcPr>
            <w:tcW w:w="180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8972F2" w14:textId="75450E8A" w:rsidR="0002009B" w:rsidRDefault="00C25CFB">
            <w:pPr>
              <w:spacing w:before="15" w:after="10"/>
              <w:ind w:left="30" w:right="40"/>
            </w:pPr>
            <w:r w:rsidRPr="00C25CFB">
              <w:rPr>
                <w:rFonts w:ascii="Arial" w:eastAsia="Arial" w:hAnsi="Arial" w:cs="Arial"/>
                <w:color w:val="264A60"/>
              </w:rPr>
              <w:t>W ramach grup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0BA3A1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2,601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9118AE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97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6C7FBC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,027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6D35CC" w14:textId="77777777" w:rsidR="0002009B" w:rsidRDefault="0002009B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B5BF88" w14:textId="77777777" w:rsidR="0002009B" w:rsidRDefault="0002009B"/>
        </w:tc>
      </w:tr>
      <w:tr w:rsidR="0002009B" w14:paraId="2FC2DC09" w14:textId="77777777">
        <w:tc>
          <w:tcPr>
            <w:tcW w:w="180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CAF336C" w14:textId="4797924B" w:rsidR="0002009B" w:rsidRDefault="00C25CFB">
            <w:pPr>
              <w:spacing w:before="15" w:after="10"/>
              <w:ind w:left="30" w:right="40"/>
            </w:pPr>
            <w:r w:rsidRPr="00C25CFB">
              <w:rPr>
                <w:rFonts w:ascii="Arial" w:eastAsia="Arial" w:hAnsi="Arial" w:cs="Arial"/>
                <w:color w:val="264A60"/>
              </w:rPr>
              <w:t>Łącznie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854908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10,781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3939CC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99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16B2E24" w14:textId="77777777" w:rsidR="0002009B" w:rsidRDefault="0002009B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7D5C530" w14:textId="77777777" w:rsidR="0002009B" w:rsidRDefault="0002009B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EFA9F6D" w14:textId="77777777" w:rsidR="0002009B" w:rsidRDefault="0002009B"/>
        </w:tc>
      </w:tr>
    </w:tbl>
    <w:p w14:paraId="61800B07" w14:textId="77777777" w:rsidR="0002009B" w:rsidRDefault="0002009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5"/>
        <w:gridCol w:w="2788"/>
        <w:gridCol w:w="1598"/>
        <w:gridCol w:w="1258"/>
        <w:gridCol w:w="1258"/>
      </w:tblGrid>
      <w:tr w:rsidR="00767EB6" w14:paraId="6A6FA895" w14:textId="77777777" w:rsidTr="00767EB6">
        <w:tc>
          <w:tcPr>
            <w:tcW w:w="8347" w:type="dxa"/>
            <w:gridSpan w:val="5"/>
            <w:shd w:val="clear" w:color="auto" w:fill="FFFFFF"/>
            <w:vAlign w:val="center"/>
          </w:tcPr>
          <w:p w14:paraId="0833E982" w14:textId="511A73C9" w:rsidR="0002009B" w:rsidRDefault="00C275C3">
            <w:pPr>
              <w:spacing w:before="5" w:after="30"/>
              <w:ind w:left="30" w:right="40"/>
              <w:jc w:val="center"/>
            </w:pPr>
            <w:r w:rsidRPr="00C275C3">
              <w:rPr>
                <w:rFonts w:ascii="Arial" w:eastAsia="Arial" w:hAnsi="Arial" w:cs="Arial"/>
                <w:b/>
                <w:color w:val="010205"/>
                <w:sz w:val="28"/>
              </w:rPr>
              <w:t>Rozmiary efektu ANOVA</w:t>
            </w:r>
            <w:r>
              <w:rPr>
                <w:vertAlign w:val="superscript"/>
              </w:rPr>
              <w:t>a</w:t>
            </w:r>
          </w:p>
        </w:tc>
      </w:tr>
      <w:tr w:rsidR="00767EB6" w14:paraId="486958F7" w14:textId="77777777" w:rsidTr="00767EB6">
        <w:tc>
          <w:tcPr>
            <w:tcW w:w="4233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58A3574F" w14:textId="77777777" w:rsidR="0002009B" w:rsidRDefault="0002009B">
            <w:pPr>
              <w:spacing w:before="15" w:after="5"/>
              <w:ind w:left="30" w:right="40"/>
            </w:pPr>
          </w:p>
        </w:tc>
        <w:tc>
          <w:tcPr>
            <w:tcW w:w="1598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394015F0" w14:textId="386EFAF2" w:rsidR="0002009B" w:rsidRDefault="00C275C3">
            <w:pPr>
              <w:spacing w:before="10" w:after="10"/>
              <w:ind w:left="30" w:right="40"/>
              <w:jc w:val="center"/>
            </w:pPr>
            <w:r w:rsidRPr="00C275C3">
              <w:rPr>
                <w:rFonts w:ascii="Arial" w:eastAsia="Arial" w:hAnsi="Arial" w:cs="Arial"/>
                <w:color w:val="264A60"/>
              </w:rPr>
              <w:t>Szacunkowy punkt</w:t>
            </w:r>
          </w:p>
        </w:tc>
        <w:tc>
          <w:tcPr>
            <w:tcW w:w="2516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A9673AC" w14:textId="01A9E2BC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</w:t>
            </w:r>
            <w:r w:rsidR="00110943" w:rsidRPr="00110943">
              <w:rPr>
                <w:rFonts w:ascii="Arial" w:eastAsia="Arial" w:hAnsi="Arial" w:cs="Arial"/>
                <w:color w:val="264A60"/>
              </w:rPr>
              <w:t>Przedział ufności</w:t>
            </w:r>
          </w:p>
        </w:tc>
      </w:tr>
      <w:tr w:rsidR="00767EB6" w14:paraId="7C492260" w14:textId="77777777" w:rsidTr="00767EB6">
        <w:tc>
          <w:tcPr>
            <w:tcW w:w="4233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0C86D234" w14:textId="77777777" w:rsidR="0002009B" w:rsidRDefault="0002009B"/>
        </w:tc>
        <w:tc>
          <w:tcPr>
            <w:tcW w:w="1598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06EC696E" w14:textId="77777777" w:rsidR="0002009B" w:rsidRDefault="0002009B"/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6955E54" w14:textId="39334038" w:rsidR="0002009B" w:rsidRDefault="001109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Dolna granica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B508D4A" w14:textId="7C32C3FB" w:rsidR="0002009B" w:rsidRDefault="001109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Górna granica</w:t>
            </w:r>
          </w:p>
        </w:tc>
      </w:tr>
      <w:tr w:rsidR="0002009B" w14:paraId="1896AFF6" w14:textId="77777777">
        <w:tc>
          <w:tcPr>
            <w:tcW w:w="144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CB8BC8E" w14:textId="58B86D7B" w:rsidR="0002009B" w:rsidRDefault="00110943">
            <w:pPr>
              <w:spacing w:before="15" w:after="10"/>
              <w:ind w:left="30" w:right="40"/>
            </w:pPr>
            <w:r w:rsidRPr="00DF45A4">
              <w:rPr>
                <w:rFonts w:ascii="Arial" w:eastAsia="Arial" w:hAnsi="Arial" w:cs="Arial"/>
                <w:color w:val="010205"/>
              </w:rPr>
              <w:t>Czas</w:t>
            </w:r>
            <w:r>
              <w:rPr>
                <w:rFonts w:ascii="Arial" w:eastAsia="Arial" w:hAnsi="Arial" w:cs="Arial"/>
                <w:color w:val="010205"/>
              </w:rPr>
              <w:t>D</w:t>
            </w:r>
            <w:r w:rsidRPr="00DF45A4">
              <w:rPr>
                <w:rFonts w:ascii="Arial" w:eastAsia="Arial" w:hAnsi="Arial" w:cs="Arial"/>
                <w:color w:val="010205"/>
              </w:rPr>
              <w:t>ostawy</w:t>
            </w:r>
          </w:p>
        </w:tc>
        <w:tc>
          <w:tcPr>
            <w:tcW w:w="278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265AD7" w14:textId="7B6B5679" w:rsidR="0002009B" w:rsidRDefault="00110943">
            <w:pPr>
              <w:spacing w:before="15" w:after="10"/>
              <w:ind w:left="30" w:right="40"/>
            </w:pPr>
            <w:r w:rsidRPr="00110943">
              <w:rPr>
                <w:rFonts w:ascii="Arial" w:eastAsia="Arial" w:hAnsi="Arial" w:cs="Arial"/>
                <w:color w:val="264A60"/>
              </w:rPr>
              <w:t>Eta-kwadrat</w:t>
            </w:r>
          </w:p>
        </w:tc>
        <w:tc>
          <w:tcPr>
            <w:tcW w:w="1598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77E058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,759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E65BB8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,671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59942F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,809</w:t>
            </w:r>
          </w:p>
        </w:tc>
      </w:tr>
      <w:tr w:rsidR="0002009B" w14:paraId="4387E945" w14:textId="77777777">
        <w:tc>
          <w:tcPr>
            <w:tcW w:w="144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7E91E85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44D052" w14:textId="413BF5ED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Epsilon-</w:t>
            </w:r>
            <w:r w:rsidR="00110943">
              <w:rPr>
                <w:rFonts w:ascii="Arial" w:eastAsia="Arial" w:hAnsi="Arial" w:cs="Arial"/>
                <w:color w:val="264A60"/>
              </w:rPr>
              <w:t>kwadrat</w:t>
            </w:r>
          </w:p>
        </w:tc>
        <w:tc>
          <w:tcPr>
            <w:tcW w:w="159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F8CB3A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,754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997093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,664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807EAA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,805</w:t>
            </w:r>
          </w:p>
        </w:tc>
      </w:tr>
      <w:tr w:rsidR="0002009B" w14:paraId="7624744D" w14:textId="77777777">
        <w:tc>
          <w:tcPr>
            <w:tcW w:w="144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00CC7AB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54CF87" w14:textId="29738107" w:rsidR="0002009B" w:rsidRDefault="00110943">
            <w:pPr>
              <w:spacing w:before="15" w:after="10"/>
              <w:ind w:left="30" w:right="40"/>
            </w:pPr>
            <w:r w:rsidRPr="00110943">
              <w:rPr>
                <w:rFonts w:ascii="Arial" w:eastAsia="Arial" w:hAnsi="Arial" w:cs="Arial"/>
                <w:color w:val="264A60"/>
              </w:rPr>
              <w:t>Omega-kwadrat Efekt stały</w:t>
            </w:r>
          </w:p>
        </w:tc>
        <w:tc>
          <w:tcPr>
            <w:tcW w:w="159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AA30CD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,752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1F229C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,662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7F7125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,803</w:t>
            </w:r>
          </w:p>
        </w:tc>
      </w:tr>
      <w:tr w:rsidR="0002009B" w14:paraId="16C21D06" w14:textId="77777777">
        <w:tc>
          <w:tcPr>
            <w:tcW w:w="144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F8EA255" w14:textId="77777777" w:rsidR="0002009B" w:rsidRDefault="0002009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F69A87" w14:textId="205C9467" w:rsidR="0002009B" w:rsidRDefault="00110943">
            <w:pPr>
              <w:spacing w:before="15" w:after="10"/>
              <w:ind w:left="30" w:right="40"/>
            </w:pPr>
            <w:r w:rsidRPr="00110943">
              <w:rPr>
                <w:rFonts w:ascii="Arial" w:eastAsia="Arial" w:hAnsi="Arial" w:cs="Arial"/>
                <w:color w:val="264A60"/>
              </w:rPr>
              <w:t>Omega-kwadrat Efekt losowy</w:t>
            </w:r>
          </w:p>
        </w:tc>
        <w:tc>
          <w:tcPr>
            <w:tcW w:w="159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8930C6E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,602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C509435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,495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A526A3B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,671</w:t>
            </w:r>
          </w:p>
        </w:tc>
      </w:tr>
      <w:tr w:rsidR="00767EB6" w:rsidRPr="00110943" w14:paraId="4EBDFC35" w14:textId="77777777" w:rsidTr="00767EB6">
        <w:tc>
          <w:tcPr>
            <w:tcW w:w="8347" w:type="dxa"/>
            <w:gridSpan w:val="5"/>
            <w:shd w:val="clear" w:color="auto" w:fill="FFFFFF"/>
          </w:tcPr>
          <w:p w14:paraId="2FE01C83" w14:textId="2DB7B90A" w:rsidR="0002009B" w:rsidRPr="00110943" w:rsidRDefault="00000000" w:rsidP="00110943">
            <w:pPr>
              <w:jc w:val="both"/>
            </w:pPr>
            <w:r w:rsidRPr="00110943">
              <w:rPr>
                <w:rFonts w:ascii="Arial" w:eastAsia="Arial" w:hAnsi="Arial" w:cs="Arial"/>
                <w:color w:val="010205"/>
              </w:rPr>
              <w:t xml:space="preserve">a. </w:t>
            </w:r>
            <w:r w:rsidR="00110943" w:rsidRPr="00110943">
              <w:rPr>
                <w:rFonts w:ascii="Arial" w:eastAsia="Arial" w:hAnsi="Arial" w:cs="Arial"/>
                <w:color w:val="010205"/>
              </w:rPr>
              <w:t>Eta-kwadrat i Epsilon-kwadrat są szacowane na podstawie modelu z efektem stałym</w:t>
            </w:r>
            <w:r w:rsidRPr="00110943">
              <w:rPr>
                <w:rFonts w:ascii="Arial" w:eastAsia="Arial" w:hAnsi="Arial" w:cs="Arial"/>
                <w:color w:val="010205"/>
              </w:rPr>
              <w:t>.</w:t>
            </w:r>
          </w:p>
        </w:tc>
      </w:tr>
    </w:tbl>
    <w:p w14:paraId="3DE4B4A9" w14:textId="3A9A08A7" w:rsidR="0002009B" w:rsidRDefault="00000000" w:rsidP="00A6646D">
      <w:pPr>
        <w:spacing w:before="200"/>
      </w:pPr>
      <w:r w:rsidRPr="00110943">
        <w:rPr>
          <w:rFonts w:ascii="Arial" w:eastAsia="Arial" w:hAnsi="Arial" w:cs="Arial"/>
          <w:b/>
          <w:color w:val="000000"/>
          <w:sz w:val="28"/>
        </w:rPr>
        <w:cr/>
      </w:r>
      <w:r w:rsidR="00110943" w:rsidRPr="00110943">
        <w:rPr>
          <w:rFonts w:ascii="Arial" w:eastAsia="Arial" w:hAnsi="Arial" w:cs="Arial"/>
          <w:b/>
          <w:color w:val="000000"/>
          <w:sz w:val="28"/>
        </w:rPr>
        <w:t xml:space="preserve">Testy </w:t>
      </w:r>
      <w:r w:rsidR="00110943">
        <w:rPr>
          <w:rFonts w:ascii="Arial" w:eastAsia="Arial" w:hAnsi="Arial" w:cs="Arial"/>
          <w:b/>
          <w:color w:val="000000"/>
          <w:sz w:val="28"/>
        </w:rPr>
        <w:t>P</w:t>
      </w:r>
      <w:r w:rsidR="00110943" w:rsidRPr="00110943">
        <w:rPr>
          <w:rFonts w:ascii="Arial" w:eastAsia="Arial" w:hAnsi="Arial" w:cs="Arial"/>
          <w:b/>
          <w:color w:val="000000"/>
          <w:sz w:val="28"/>
        </w:rPr>
        <w:t xml:space="preserve">ost </w:t>
      </w:r>
      <w:r w:rsidR="00110943">
        <w:rPr>
          <w:rFonts w:ascii="Arial" w:eastAsia="Arial" w:hAnsi="Arial" w:cs="Arial"/>
          <w:b/>
          <w:color w:val="000000"/>
          <w:sz w:val="28"/>
        </w:rPr>
        <w:t>H</w:t>
      </w:r>
      <w:r w:rsidR="00110943" w:rsidRPr="00110943">
        <w:rPr>
          <w:rFonts w:ascii="Arial" w:eastAsia="Arial" w:hAnsi="Arial" w:cs="Arial"/>
          <w:b/>
          <w:color w:val="000000"/>
          <w:sz w:val="28"/>
        </w:rPr>
        <w:t>oc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tbl>
      <w:tblPr>
        <w:tblW w:w="943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5"/>
        <w:gridCol w:w="1326"/>
        <w:gridCol w:w="1377"/>
        <w:gridCol w:w="1666"/>
        <w:gridCol w:w="1156"/>
        <w:gridCol w:w="1156"/>
        <w:gridCol w:w="1479"/>
      </w:tblGrid>
      <w:tr w:rsidR="00767EB6" w14:paraId="5D0FC83E" w14:textId="77777777" w:rsidTr="00462500">
        <w:tc>
          <w:tcPr>
            <w:tcW w:w="9435" w:type="dxa"/>
            <w:gridSpan w:val="7"/>
            <w:shd w:val="clear" w:color="auto" w:fill="FFFFFF"/>
            <w:vAlign w:val="center"/>
          </w:tcPr>
          <w:p w14:paraId="09F381BA" w14:textId="7121C313" w:rsidR="0002009B" w:rsidRDefault="00A6646D">
            <w:pPr>
              <w:spacing w:before="5" w:after="30"/>
              <w:ind w:left="30" w:right="40"/>
              <w:jc w:val="center"/>
            </w:pPr>
            <w:r w:rsidRPr="00A6646D">
              <w:rPr>
                <w:rFonts w:ascii="Arial" w:eastAsia="Arial" w:hAnsi="Arial" w:cs="Arial"/>
                <w:b/>
                <w:color w:val="010205"/>
                <w:sz w:val="28"/>
              </w:rPr>
              <w:t>Wielokrotne porównania</w:t>
            </w:r>
          </w:p>
        </w:tc>
      </w:tr>
      <w:tr w:rsidR="00767EB6" w14:paraId="4731E995" w14:textId="77777777" w:rsidTr="00462500">
        <w:tc>
          <w:tcPr>
            <w:tcW w:w="9435" w:type="dxa"/>
            <w:gridSpan w:val="7"/>
            <w:shd w:val="clear" w:color="auto" w:fill="FFFFFF"/>
            <w:vAlign w:val="bottom"/>
          </w:tcPr>
          <w:p w14:paraId="4181EB02" w14:textId="00EDB734" w:rsidR="0002009B" w:rsidRDefault="00A6646D">
            <w:pPr>
              <w:spacing w:before="5" w:after="15"/>
              <w:ind w:left="30" w:right="40"/>
            </w:pPr>
            <w:r w:rsidRPr="00A6646D">
              <w:rPr>
                <w:rFonts w:ascii="Arial" w:eastAsia="Arial" w:hAnsi="Arial" w:cs="Arial"/>
                <w:color w:val="010205"/>
              </w:rPr>
              <w:t>Zmienna zależna: Czas</w:t>
            </w:r>
            <w:r>
              <w:rPr>
                <w:rFonts w:ascii="Arial" w:eastAsia="Arial" w:hAnsi="Arial" w:cs="Arial"/>
                <w:color w:val="010205"/>
              </w:rPr>
              <w:t>D</w:t>
            </w:r>
            <w:r w:rsidRPr="00A6646D">
              <w:rPr>
                <w:rFonts w:ascii="Arial" w:eastAsia="Arial" w:hAnsi="Arial" w:cs="Arial"/>
                <w:color w:val="010205"/>
              </w:rPr>
              <w:t>ostawy</w:t>
            </w:r>
          </w:p>
        </w:tc>
      </w:tr>
      <w:tr w:rsidR="00462500" w14:paraId="2CCA49E9" w14:textId="77777777" w:rsidTr="00462500">
        <w:tc>
          <w:tcPr>
            <w:tcW w:w="1275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</w:tcPr>
          <w:p w14:paraId="60DAE64C" w14:textId="77777777" w:rsidR="00462500" w:rsidRDefault="00462500" w:rsidP="00462500"/>
        </w:tc>
        <w:tc>
          <w:tcPr>
            <w:tcW w:w="1326" w:type="dxa"/>
            <w:vMerge w:val="restart"/>
            <w:tcBorders>
              <w:top w:val="none" w:sz="1" w:space="0" w:color="152935"/>
            </w:tcBorders>
            <w:shd w:val="clear" w:color="auto" w:fill="FFFFFF"/>
            <w:vAlign w:val="bottom"/>
          </w:tcPr>
          <w:p w14:paraId="48C1E466" w14:textId="1BE4112D" w:rsidR="00462500" w:rsidRDefault="00462500" w:rsidP="004625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(I) IDPrzewoźnika</w:t>
            </w:r>
          </w:p>
        </w:tc>
        <w:tc>
          <w:tcPr>
            <w:tcW w:w="1377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1640162" w14:textId="75C71D92" w:rsidR="00462500" w:rsidRDefault="00462500" w:rsidP="004625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(J) IDPrzewoźnika</w:t>
            </w:r>
          </w:p>
        </w:tc>
        <w:tc>
          <w:tcPr>
            <w:tcW w:w="166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495EEC3" w14:textId="482A7266" w:rsidR="00462500" w:rsidRDefault="00462500" w:rsidP="00462500">
            <w:pPr>
              <w:spacing w:before="10" w:after="10"/>
              <w:ind w:left="30" w:right="40"/>
              <w:jc w:val="center"/>
            </w:pPr>
            <w:r w:rsidRPr="005B3AEE">
              <w:rPr>
                <w:rFonts w:ascii="Arial" w:eastAsia="Arial" w:hAnsi="Arial" w:cs="Arial"/>
                <w:color w:val="264A60"/>
              </w:rPr>
              <w:t>Średnia różnica (I-J</w:t>
            </w:r>
            <w:r>
              <w:rPr>
                <w:rFonts w:ascii="Arial" w:eastAsia="Arial" w:hAnsi="Arial" w:cs="Arial"/>
                <w:color w:val="264A60"/>
              </w:rPr>
              <w:t>)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6F5605F" w14:textId="337D460A" w:rsidR="00462500" w:rsidRDefault="00462500" w:rsidP="00462500">
            <w:pPr>
              <w:spacing w:before="10" w:after="10"/>
              <w:ind w:left="30" w:right="40"/>
              <w:jc w:val="center"/>
            </w:pPr>
            <w:r w:rsidRPr="004B79D7">
              <w:rPr>
                <w:rFonts w:ascii="Arial" w:eastAsia="Arial" w:hAnsi="Arial" w:cs="Arial"/>
                <w:color w:val="264A60"/>
              </w:rPr>
              <w:t>Błąd stand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E7ED277" w14:textId="77777777" w:rsidR="00462500" w:rsidRDefault="00462500" w:rsidP="004625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</w:tcPr>
          <w:p w14:paraId="4CBD24CC" w14:textId="77777777" w:rsidR="00462500" w:rsidRDefault="00462500" w:rsidP="00462500">
            <w:pPr>
              <w:spacing w:before="10" w:after="10"/>
              <w:ind w:left="30" w:right="40"/>
              <w:jc w:val="center"/>
              <w:rPr>
                <w:rFonts w:ascii="Arial" w:eastAsia="Arial" w:hAnsi="Arial" w:cs="Arial"/>
                <w:color w:val="264A60"/>
              </w:rPr>
            </w:pPr>
            <w:r>
              <w:rPr>
                <w:rFonts w:ascii="Arial" w:eastAsia="Arial" w:hAnsi="Arial" w:cs="Arial"/>
                <w:color w:val="264A60"/>
              </w:rPr>
              <w:t xml:space="preserve">95% </w:t>
            </w:r>
          </w:p>
          <w:p w14:paraId="325CCA51" w14:textId="5346587A" w:rsidR="00462500" w:rsidRPr="00462500" w:rsidRDefault="00462500" w:rsidP="00462500">
            <w:pPr>
              <w:spacing w:before="10" w:after="10"/>
              <w:ind w:left="30" w:right="40"/>
              <w:jc w:val="center"/>
              <w:rPr>
                <w:rFonts w:ascii="Arial" w:eastAsia="Arial" w:hAnsi="Arial" w:cs="Arial"/>
                <w:color w:val="264A60"/>
              </w:rPr>
            </w:pPr>
            <w:r w:rsidRPr="00462500">
              <w:rPr>
                <w:rFonts w:ascii="Arial" w:eastAsia="Arial" w:hAnsi="Arial" w:cs="Arial"/>
                <w:color w:val="264A60"/>
              </w:rPr>
              <w:t xml:space="preserve">Dolna granica przedziału </w:t>
            </w:r>
            <w:r w:rsidRPr="00462500">
              <w:rPr>
                <w:rFonts w:ascii="Arial" w:eastAsia="Arial" w:hAnsi="Arial" w:cs="Arial"/>
                <w:color w:val="264A60"/>
              </w:rPr>
              <w:lastRenderedPageBreak/>
              <w:t>ufności</w:t>
            </w:r>
          </w:p>
        </w:tc>
      </w:tr>
      <w:tr w:rsidR="00462500" w14:paraId="14EA39D0" w14:textId="77777777" w:rsidTr="00462500">
        <w:tc>
          <w:tcPr>
            <w:tcW w:w="1275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67824A3B" w14:textId="77777777" w:rsidR="00462500" w:rsidRDefault="00462500" w:rsidP="00462500"/>
        </w:tc>
        <w:tc>
          <w:tcPr>
            <w:tcW w:w="1326" w:type="dxa"/>
            <w:vMerge/>
            <w:tcBorders>
              <w:top w:val="none" w:sz="1" w:space="0" w:color="152935"/>
            </w:tcBorders>
          </w:tcPr>
          <w:p w14:paraId="0C66AA6E" w14:textId="77777777" w:rsidR="00462500" w:rsidRDefault="00462500" w:rsidP="00462500"/>
        </w:tc>
        <w:tc>
          <w:tcPr>
            <w:tcW w:w="1377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59A4EE23" w14:textId="77777777" w:rsidR="00462500" w:rsidRDefault="00462500" w:rsidP="00462500"/>
        </w:tc>
        <w:tc>
          <w:tcPr>
            <w:tcW w:w="166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2750AD0D" w14:textId="77777777" w:rsidR="00462500" w:rsidRDefault="00462500" w:rsidP="0046250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5D0B9A9F" w14:textId="77777777" w:rsidR="00462500" w:rsidRDefault="00462500" w:rsidP="0046250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2137A9DE" w14:textId="77777777" w:rsidR="00462500" w:rsidRDefault="00462500" w:rsidP="0046250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</w:tcPr>
          <w:p w14:paraId="6F7C76E6" w14:textId="11D1D271" w:rsidR="00462500" w:rsidRDefault="00462500" w:rsidP="00462500">
            <w:pPr>
              <w:spacing w:before="10" w:after="10"/>
              <w:ind w:left="30" w:right="40"/>
              <w:jc w:val="center"/>
            </w:pPr>
          </w:p>
        </w:tc>
      </w:tr>
      <w:tr w:rsidR="0002009B" w14:paraId="43C97080" w14:textId="77777777" w:rsidTr="00462500"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78B89589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Tukey HSD</w:t>
            </w:r>
          </w:p>
        </w:tc>
        <w:tc>
          <w:tcPr>
            <w:tcW w:w="1326" w:type="dxa"/>
            <w:vMerge w:val="restart"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C4D92B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377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0270B1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A9F398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F2D80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5634CD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,008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344F0C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-,218</w:t>
            </w:r>
          </w:p>
        </w:tc>
      </w:tr>
      <w:tr w:rsidR="0002009B" w14:paraId="51A46A8B" w14:textId="77777777" w:rsidTr="00462500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1EDC321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3963A0A8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3E171470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1677EA8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116BF3DD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75772412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76AFCEFB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-,755</w:t>
            </w:r>
          </w:p>
        </w:tc>
      </w:tr>
      <w:tr w:rsidR="0002009B" w14:paraId="327B9E77" w14:textId="77777777" w:rsidTr="00462500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B983DF9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0A8E4D61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3B4680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0C622F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1F7C1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E76D99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,008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643CC1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,028</w:t>
            </w:r>
          </w:p>
        </w:tc>
      </w:tr>
      <w:tr w:rsidR="0002009B" w14:paraId="0D9BC102" w14:textId="77777777" w:rsidTr="00462500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4B7B19B7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4C965D31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3F82073A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7A5C2185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3B7EE945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0EC7E2F2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55A2074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-,632</w:t>
            </w:r>
          </w:p>
        </w:tc>
      </w:tr>
      <w:tr w:rsidR="0002009B" w14:paraId="1B4BBE10" w14:textId="77777777" w:rsidTr="00462500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B482C6A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0ADCAB50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A4D682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C606C8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FEDA0E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003C27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1081AE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,564</w:t>
            </w:r>
          </w:p>
        </w:tc>
      </w:tr>
      <w:tr w:rsidR="0002009B" w14:paraId="22A52EF3" w14:textId="77777777" w:rsidTr="00462500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43C73B16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4D329B93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2987356A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4318E34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CD3BE03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2D3ACD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C35AFC7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,440</w:t>
            </w:r>
          </w:p>
        </w:tc>
      </w:tr>
      <w:tr w:rsidR="0002009B" w14:paraId="193EFE92" w14:textId="77777777" w:rsidTr="00462500">
        <w:tc>
          <w:tcPr>
            <w:tcW w:w="127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606E8F5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Bonferroni</w:t>
            </w:r>
          </w:p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4223E030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5C5B7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2DCFC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87EBC4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6C912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,008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093B91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-,220</w:t>
            </w:r>
          </w:p>
        </w:tc>
      </w:tr>
      <w:tr w:rsidR="0002009B" w14:paraId="50629E74" w14:textId="77777777" w:rsidTr="00462500"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0B8F92A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733B76BA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4B46BFCC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7438C342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40A7A62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7A9CE9DF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70C4FE74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-,757</w:t>
            </w:r>
          </w:p>
        </w:tc>
      </w:tr>
      <w:tr w:rsidR="0002009B" w14:paraId="3821117D" w14:textId="77777777" w:rsidTr="00462500"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2659AC9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EEFF845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145499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FE29C8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9599FA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40C7C5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,008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3C80AB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,026</w:t>
            </w:r>
          </w:p>
        </w:tc>
      </w:tr>
      <w:tr w:rsidR="0002009B" w14:paraId="6B371193" w14:textId="77777777" w:rsidTr="00462500"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7A8BB81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4F2E2E90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39BD16F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626D49A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3AB6EDBD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16CB44AE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0F167299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-,635</w:t>
            </w:r>
          </w:p>
        </w:tc>
      </w:tr>
      <w:tr w:rsidR="0002009B" w14:paraId="38DE194B" w14:textId="77777777" w:rsidTr="00462500"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AAA24DF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C554B3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334C6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06F9F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AF42F3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A87184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17BDED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,562</w:t>
            </w:r>
          </w:p>
        </w:tc>
      </w:tr>
      <w:tr w:rsidR="0002009B" w14:paraId="51DF994B" w14:textId="77777777" w:rsidTr="00462500"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B7D372D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</w:tcPr>
          <w:p w14:paraId="4DBA8686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7C79FF8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050A60B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0FEA94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,0403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4B09B8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&lt;,001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64B4D41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,438</w:t>
            </w:r>
          </w:p>
        </w:tc>
      </w:tr>
    </w:tbl>
    <w:p w14:paraId="0A08B48E" w14:textId="77777777" w:rsidR="0002009B" w:rsidRDefault="0002009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5"/>
        <w:gridCol w:w="1326"/>
        <w:gridCol w:w="1377"/>
        <w:gridCol w:w="1479"/>
        <w:gridCol w:w="187"/>
        <w:gridCol w:w="1156"/>
        <w:gridCol w:w="1156"/>
        <w:gridCol w:w="1479"/>
      </w:tblGrid>
      <w:tr w:rsidR="00767EB6" w14:paraId="07DAF5CE" w14:textId="77777777" w:rsidTr="00767EB6">
        <w:trPr>
          <w:gridAfter w:val="4"/>
          <w:wAfter w:w="3978" w:type="dxa"/>
        </w:trPr>
        <w:tc>
          <w:tcPr>
            <w:tcW w:w="5457" w:type="dxa"/>
            <w:gridSpan w:val="4"/>
            <w:shd w:val="clear" w:color="auto" w:fill="FFFFFF"/>
            <w:vAlign w:val="center"/>
          </w:tcPr>
          <w:p w14:paraId="0B036B0E" w14:textId="585B7C2E" w:rsidR="0002009B" w:rsidRDefault="00462500">
            <w:pPr>
              <w:spacing w:before="5" w:after="30"/>
              <w:ind w:left="30" w:right="40"/>
              <w:jc w:val="center"/>
            </w:pPr>
            <w:r w:rsidRPr="00A6646D">
              <w:rPr>
                <w:rFonts w:ascii="Arial" w:eastAsia="Arial" w:hAnsi="Arial" w:cs="Arial"/>
                <w:b/>
                <w:color w:val="010205"/>
                <w:sz w:val="28"/>
              </w:rPr>
              <w:t>Wielokrotne porównania</w:t>
            </w:r>
          </w:p>
        </w:tc>
      </w:tr>
      <w:tr w:rsidR="00767EB6" w14:paraId="588B7572" w14:textId="77777777" w:rsidTr="00767EB6">
        <w:trPr>
          <w:gridAfter w:val="4"/>
          <w:wAfter w:w="3978" w:type="dxa"/>
        </w:trPr>
        <w:tc>
          <w:tcPr>
            <w:tcW w:w="5457" w:type="dxa"/>
            <w:gridSpan w:val="4"/>
            <w:shd w:val="clear" w:color="auto" w:fill="FFFFFF"/>
            <w:vAlign w:val="bottom"/>
          </w:tcPr>
          <w:p w14:paraId="761487D8" w14:textId="6BDB4F86" w:rsidR="0002009B" w:rsidRDefault="00462500">
            <w:pPr>
              <w:spacing w:before="5" w:after="15"/>
              <w:ind w:left="30" w:right="40"/>
            </w:pPr>
            <w:r w:rsidRPr="00A6646D">
              <w:rPr>
                <w:rFonts w:ascii="Arial" w:eastAsia="Arial" w:hAnsi="Arial" w:cs="Arial"/>
                <w:color w:val="010205"/>
              </w:rPr>
              <w:t>Zmienna zależna: Czas</w:t>
            </w:r>
            <w:r>
              <w:rPr>
                <w:rFonts w:ascii="Arial" w:eastAsia="Arial" w:hAnsi="Arial" w:cs="Arial"/>
                <w:color w:val="010205"/>
              </w:rPr>
              <w:t>D</w:t>
            </w:r>
            <w:r w:rsidRPr="00A6646D">
              <w:rPr>
                <w:rFonts w:ascii="Arial" w:eastAsia="Arial" w:hAnsi="Arial" w:cs="Arial"/>
                <w:color w:val="010205"/>
              </w:rPr>
              <w:t>ostawy</w:t>
            </w:r>
          </w:p>
        </w:tc>
      </w:tr>
      <w:tr w:rsidR="0002009B" w14:paraId="790AA4D0" w14:textId="77777777">
        <w:trPr>
          <w:gridAfter w:val="4"/>
          <w:wAfter w:w="3978" w:type="dxa"/>
        </w:trPr>
        <w:tc>
          <w:tcPr>
            <w:tcW w:w="1275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</w:tcPr>
          <w:p w14:paraId="79256995" w14:textId="77777777" w:rsidR="0002009B" w:rsidRDefault="0002009B"/>
        </w:tc>
        <w:tc>
          <w:tcPr>
            <w:tcW w:w="1326" w:type="dxa"/>
            <w:vMerge w:val="restart"/>
            <w:tcBorders>
              <w:top w:val="none" w:sz="1" w:space="0" w:color="152935"/>
            </w:tcBorders>
            <w:shd w:val="clear" w:color="auto" w:fill="FFFFFF"/>
            <w:vAlign w:val="bottom"/>
          </w:tcPr>
          <w:p w14:paraId="2B506ACC" w14:textId="2B1039C4" w:rsidR="0002009B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(I) </w:t>
            </w:r>
            <w:r w:rsidR="00462500">
              <w:rPr>
                <w:rFonts w:ascii="Arial" w:eastAsia="Arial" w:hAnsi="Arial" w:cs="Arial"/>
                <w:color w:val="264A60"/>
              </w:rPr>
              <w:t>IDPrzewoźnika</w:t>
            </w:r>
          </w:p>
        </w:tc>
        <w:tc>
          <w:tcPr>
            <w:tcW w:w="1377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1DDCB7" w14:textId="0A90DD01" w:rsidR="0002009B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(J) </w:t>
            </w:r>
            <w:r w:rsidR="00462500">
              <w:rPr>
                <w:rFonts w:ascii="Arial" w:eastAsia="Arial" w:hAnsi="Arial" w:cs="Arial"/>
                <w:color w:val="264A60"/>
              </w:rPr>
              <w:t>IDPrzewoźnika</w:t>
            </w:r>
          </w:p>
        </w:tc>
        <w:tc>
          <w:tcPr>
            <w:tcW w:w="1479" w:type="dxa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FA932B1" w14:textId="59EDC07B" w:rsidR="0002009B" w:rsidRDefault="004625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Przedział ufności </w:t>
            </w:r>
          </w:p>
        </w:tc>
      </w:tr>
      <w:tr w:rsidR="0002009B" w14:paraId="66D5F36E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2861AAB6" w14:textId="77777777" w:rsidR="0002009B" w:rsidRDefault="0002009B"/>
        </w:tc>
        <w:tc>
          <w:tcPr>
            <w:tcW w:w="1326" w:type="dxa"/>
            <w:vMerge/>
            <w:tcBorders>
              <w:top w:val="none" w:sz="1" w:space="0" w:color="152935"/>
            </w:tcBorders>
          </w:tcPr>
          <w:p w14:paraId="45DED85E" w14:textId="77777777" w:rsidR="0002009B" w:rsidRDefault="0002009B"/>
        </w:tc>
        <w:tc>
          <w:tcPr>
            <w:tcW w:w="1377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111F563C" w14:textId="77777777" w:rsidR="0002009B" w:rsidRDefault="0002009B"/>
        </w:tc>
        <w:tc>
          <w:tcPr>
            <w:tcW w:w="1479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A3BE53B" w14:textId="214C9F2A" w:rsidR="0002009B" w:rsidRDefault="004625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Górna granica</w:t>
            </w:r>
          </w:p>
        </w:tc>
      </w:tr>
      <w:tr w:rsidR="0002009B" w14:paraId="7897B162" w14:textId="77777777">
        <w:trPr>
          <w:gridAfter w:val="4"/>
          <w:wAfter w:w="3978" w:type="dxa"/>
        </w:trPr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38E8AB7D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Tukey HSD</w:t>
            </w:r>
          </w:p>
        </w:tc>
        <w:tc>
          <w:tcPr>
            <w:tcW w:w="1326" w:type="dxa"/>
            <w:vMerge w:val="restart"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1079CCC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377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17156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479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9CDB5A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-,028</w:t>
            </w:r>
          </w:p>
        </w:tc>
      </w:tr>
      <w:tr w:rsidR="0002009B" w14:paraId="79833440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6E7CE473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485506B0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00EE71F9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5696FD6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-,564</w:t>
            </w:r>
          </w:p>
        </w:tc>
      </w:tr>
      <w:tr w:rsidR="0002009B" w14:paraId="1BC5FEEF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39786187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A424FA2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F5E0A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B84899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,218</w:t>
            </w:r>
          </w:p>
        </w:tc>
      </w:tr>
      <w:tr w:rsidR="0002009B" w14:paraId="218605A0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15D1D923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2E83E40A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14D022AF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0FCF5F41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-,440</w:t>
            </w:r>
          </w:p>
        </w:tc>
      </w:tr>
      <w:tr w:rsidR="0002009B" w14:paraId="31BAFA7B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D9289C4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69BBF858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33477F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4AB2D2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,755</w:t>
            </w:r>
          </w:p>
        </w:tc>
      </w:tr>
      <w:tr w:rsidR="0002009B" w14:paraId="2D8A45A8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6D281281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355AC631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76720BDB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103DCA65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,632</w:t>
            </w:r>
          </w:p>
        </w:tc>
      </w:tr>
      <w:tr w:rsidR="0002009B" w14:paraId="07B293FA" w14:textId="77777777">
        <w:trPr>
          <w:gridAfter w:val="4"/>
          <w:wAfter w:w="3978" w:type="dxa"/>
        </w:trPr>
        <w:tc>
          <w:tcPr>
            <w:tcW w:w="127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C9F0404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Bonferroni</w:t>
            </w:r>
          </w:p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6B69D9F4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DB50F0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BCE539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-,026</w:t>
            </w:r>
          </w:p>
        </w:tc>
      </w:tr>
      <w:tr w:rsidR="0002009B" w14:paraId="644A9A73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8E3903F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7D21A417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0EA0F314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4F9A0F52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-,562</w:t>
            </w:r>
          </w:p>
        </w:tc>
      </w:tr>
      <w:tr w:rsidR="0002009B" w14:paraId="2BD4F86F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D140991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4BFC6B6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36EF15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7EF6F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,220</w:t>
            </w:r>
          </w:p>
        </w:tc>
      </w:tr>
      <w:tr w:rsidR="0002009B" w14:paraId="32D53E00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44B9597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</w:tcPr>
          <w:p w14:paraId="02B67E7A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2E1EBFC6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6CAFE446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-,438</w:t>
            </w:r>
          </w:p>
        </w:tc>
      </w:tr>
      <w:tr w:rsidR="0002009B" w14:paraId="20E2BDCF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9B8677B" w14:textId="77777777" w:rsidR="0002009B" w:rsidRDefault="0002009B"/>
        </w:tc>
        <w:tc>
          <w:tcPr>
            <w:tcW w:w="1326" w:type="dxa"/>
            <w:vMerge w:val="restart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266BF95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D0B887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44078E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,757</w:t>
            </w:r>
          </w:p>
        </w:tc>
      </w:tr>
      <w:tr w:rsidR="0002009B" w14:paraId="41984436" w14:textId="77777777">
        <w:trPr>
          <w:gridAfter w:val="4"/>
          <w:wAfter w:w="3978" w:type="dxa"/>
        </w:trPr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5988544" w14:textId="77777777" w:rsidR="0002009B" w:rsidRDefault="0002009B"/>
        </w:tc>
        <w:tc>
          <w:tcPr>
            <w:tcW w:w="1326" w:type="dxa"/>
            <w:vMerge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</w:tcPr>
          <w:p w14:paraId="373D5E17" w14:textId="77777777" w:rsidR="0002009B" w:rsidRDefault="0002009B"/>
        </w:tc>
        <w:tc>
          <w:tcPr>
            <w:tcW w:w="1377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84F70C5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AA61C4B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,635</w:t>
            </w:r>
          </w:p>
        </w:tc>
      </w:tr>
      <w:tr w:rsidR="0002009B" w14:paraId="117EFC3B" w14:textId="77777777">
        <w:tc>
          <w:tcPr>
            <w:tcW w:w="1275" w:type="dxa"/>
          </w:tcPr>
          <w:p w14:paraId="097D92BA" w14:textId="77777777" w:rsidR="0002009B" w:rsidRDefault="0002009B"/>
        </w:tc>
        <w:tc>
          <w:tcPr>
            <w:tcW w:w="1326" w:type="dxa"/>
          </w:tcPr>
          <w:p w14:paraId="3172AB82" w14:textId="77777777" w:rsidR="0002009B" w:rsidRDefault="0002009B"/>
        </w:tc>
        <w:tc>
          <w:tcPr>
            <w:tcW w:w="1377" w:type="dxa"/>
          </w:tcPr>
          <w:p w14:paraId="172A6E13" w14:textId="77777777" w:rsidR="0002009B" w:rsidRDefault="0002009B"/>
        </w:tc>
        <w:tc>
          <w:tcPr>
            <w:tcW w:w="1666" w:type="dxa"/>
            <w:gridSpan w:val="2"/>
          </w:tcPr>
          <w:p w14:paraId="51CD8C31" w14:textId="77777777" w:rsidR="0002009B" w:rsidRDefault="0002009B"/>
        </w:tc>
        <w:tc>
          <w:tcPr>
            <w:tcW w:w="1156" w:type="dxa"/>
          </w:tcPr>
          <w:p w14:paraId="558823F8" w14:textId="77777777" w:rsidR="0002009B" w:rsidRDefault="0002009B"/>
        </w:tc>
        <w:tc>
          <w:tcPr>
            <w:tcW w:w="1156" w:type="dxa"/>
          </w:tcPr>
          <w:p w14:paraId="62D8B7B6" w14:textId="77777777" w:rsidR="0002009B" w:rsidRDefault="0002009B"/>
        </w:tc>
        <w:tc>
          <w:tcPr>
            <w:tcW w:w="1479" w:type="dxa"/>
          </w:tcPr>
          <w:p w14:paraId="2F0C9A0F" w14:textId="77777777" w:rsidR="0002009B" w:rsidRDefault="0002009B"/>
        </w:tc>
      </w:tr>
    </w:tbl>
    <w:p w14:paraId="4F9F218C" w14:textId="77777777" w:rsidR="0002009B" w:rsidRDefault="0002009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7"/>
      </w:tblGrid>
      <w:tr w:rsidR="00767EB6" w:rsidRPr="00462500" w14:paraId="4C8E636D" w14:textId="77777777" w:rsidTr="00767EB6">
        <w:tc>
          <w:tcPr>
            <w:tcW w:w="5457" w:type="dxa"/>
            <w:shd w:val="clear" w:color="auto" w:fill="FFFFFF"/>
          </w:tcPr>
          <w:p w14:paraId="26D6E7F4" w14:textId="1C3BE0E1" w:rsidR="0002009B" w:rsidRPr="00462500" w:rsidRDefault="00000000">
            <w:r w:rsidRPr="00E85A5D">
              <w:rPr>
                <w:rFonts w:ascii="Arial" w:eastAsia="Arial" w:hAnsi="Arial" w:cs="Arial"/>
                <w:color w:val="010205"/>
              </w:rPr>
              <w:t xml:space="preserve">*. </w:t>
            </w:r>
            <w:r w:rsidR="00462500" w:rsidRPr="00462500">
              <w:rPr>
                <w:rFonts w:ascii="Arial" w:eastAsia="Arial" w:hAnsi="Arial" w:cs="Arial"/>
                <w:color w:val="010205"/>
              </w:rPr>
              <w:t>Średnia różnica jest znacząca na poziomie 0,05</w:t>
            </w:r>
            <w:r w:rsidRPr="00462500">
              <w:rPr>
                <w:rFonts w:ascii="Arial" w:eastAsia="Arial" w:hAnsi="Arial" w:cs="Arial"/>
                <w:color w:val="010205"/>
              </w:rPr>
              <w:t>.</w:t>
            </w:r>
          </w:p>
        </w:tc>
      </w:tr>
    </w:tbl>
    <w:p w14:paraId="0D892AF0" w14:textId="77777777" w:rsidR="0002009B" w:rsidRPr="00462500" w:rsidRDefault="0002009B"/>
    <w:p w14:paraId="6240E099" w14:textId="5D168B11" w:rsidR="0002009B" w:rsidRDefault="00462500">
      <w:pPr>
        <w:spacing w:before="200"/>
      </w:pPr>
      <w:r w:rsidRPr="00462500">
        <w:rPr>
          <w:rFonts w:ascii="Arial" w:eastAsia="Arial" w:hAnsi="Arial" w:cs="Arial"/>
          <w:b/>
          <w:color w:val="000000"/>
          <w:sz w:val="28"/>
        </w:rPr>
        <w:t>Podzbiory jednorodne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DF53C40" w14:textId="77777777" w:rsidR="0002009B" w:rsidRDefault="0002009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1088"/>
        <w:gridCol w:w="1156"/>
        <w:gridCol w:w="1156"/>
        <w:gridCol w:w="1156"/>
        <w:gridCol w:w="1156"/>
      </w:tblGrid>
      <w:tr w:rsidR="00767EB6" w14:paraId="152F6D47" w14:textId="77777777" w:rsidTr="00767EB6">
        <w:tc>
          <w:tcPr>
            <w:tcW w:w="7242" w:type="dxa"/>
            <w:gridSpan w:val="6"/>
            <w:shd w:val="clear" w:color="auto" w:fill="FFFFFF"/>
            <w:vAlign w:val="center"/>
          </w:tcPr>
          <w:p w14:paraId="741547F3" w14:textId="629E0AEB" w:rsidR="0002009B" w:rsidRDefault="004625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CzasDostawy</w:t>
            </w:r>
          </w:p>
        </w:tc>
      </w:tr>
      <w:tr w:rsidR="00767EB6" w14:paraId="1E37021D" w14:textId="77777777" w:rsidTr="00767EB6">
        <w:tc>
          <w:tcPr>
            <w:tcW w:w="1530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</w:tcPr>
          <w:p w14:paraId="57800912" w14:textId="77777777" w:rsidR="0002009B" w:rsidRDefault="0002009B"/>
        </w:tc>
        <w:tc>
          <w:tcPr>
            <w:tcW w:w="1088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E8CDEE" w14:textId="71F50345" w:rsidR="0002009B" w:rsidRDefault="004625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IDPrzewoźnika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F310DDC" w14:textId="77777777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3468" w:type="dxa"/>
            <w:gridSpan w:val="3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7ED8811" w14:textId="64C57983" w:rsidR="0002009B" w:rsidRDefault="00462500">
            <w:pPr>
              <w:spacing w:before="10" w:after="10"/>
              <w:ind w:left="30" w:right="40"/>
              <w:jc w:val="center"/>
            </w:pPr>
            <w:r w:rsidRPr="00462500">
              <w:rPr>
                <w:rFonts w:ascii="Arial" w:eastAsia="Arial" w:hAnsi="Arial" w:cs="Arial"/>
                <w:color w:val="264A60"/>
              </w:rPr>
              <w:t>Podzbiór dla alfa = 0,05</w:t>
            </w:r>
          </w:p>
        </w:tc>
      </w:tr>
      <w:tr w:rsidR="0002009B" w14:paraId="5D57C998" w14:textId="77777777">
        <w:tc>
          <w:tcPr>
            <w:tcW w:w="1530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3F58C39D" w14:textId="77777777" w:rsidR="0002009B" w:rsidRDefault="0002009B"/>
        </w:tc>
        <w:tc>
          <w:tcPr>
            <w:tcW w:w="1088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4B5536E6" w14:textId="77777777" w:rsidR="0002009B" w:rsidRDefault="0002009B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1F27FFBB" w14:textId="77777777" w:rsidR="0002009B" w:rsidRDefault="0002009B"/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C8A6B2B" w14:textId="77777777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53E4057" w14:textId="77777777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0371CC8" w14:textId="77777777" w:rsidR="0002009B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</w:tr>
      <w:tr w:rsidR="0002009B" w14:paraId="0BA8893A" w14:textId="77777777">
        <w:tc>
          <w:tcPr>
            <w:tcW w:w="153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BDDBB1E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Tukey HSD</w:t>
            </w:r>
            <w:r>
              <w:rPr>
                <w:vertAlign w:val="superscript"/>
              </w:rPr>
              <w:t>a,b</w:t>
            </w:r>
          </w:p>
        </w:tc>
        <w:tc>
          <w:tcPr>
            <w:tcW w:w="108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60292A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18241A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2DA5E1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5,059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41778F" w14:textId="77777777" w:rsidR="0002009B" w:rsidRDefault="0002009B"/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94AC73" w14:textId="77777777" w:rsidR="0002009B" w:rsidRDefault="0002009B"/>
        </w:tc>
      </w:tr>
      <w:tr w:rsidR="0002009B" w14:paraId="19D839FB" w14:textId="77777777">
        <w:tc>
          <w:tcPr>
            <w:tcW w:w="153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BA53A8E" w14:textId="77777777" w:rsidR="0002009B" w:rsidRDefault="0002009B"/>
        </w:tc>
        <w:tc>
          <w:tcPr>
            <w:tcW w:w="10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C4342C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126CFA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EB895C" w14:textId="77777777" w:rsidR="0002009B" w:rsidRDefault="0002009B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0186C1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5,182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9B8F5F" w14:textId="77777777" w:rsidR="0002009B" w:rsidRDefault="0002009B"/>
        </w:tc>
      </w:tr>
      <w:tr w:rsidR="0002009B" w14:paraId="08956B17" w14:textId="77777777">
        <w:tc>
          <w:tcPr>
            <w:tcW w:w="153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7351F70" w14:textId="77777777" w:rsidR="0002009B" w:rsidRDefault="0002009B"/>
        </w:tc>
        <w:tc>
          <w:tcPr>
            <w:tcW w:w="10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03C993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590DF4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7925BA" w14:textId="77777777" w:rsidR="0002009B" w:rsidRDefault="0002009B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A9337A" w14:textId="77777777" w:rsidR="0002009B" w:rsidRDefault="0002009B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28A02B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5,718</w:t>
            </w:r>
          </w:p>
        </w:tc>
      </w:tr>
      <w:tr w:rsidR="0002009B" w14:paraId="540D0778" w14:textId="77777777">
        <w:tc>
          <w:tcPr>
            <w:tcW w:w="153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73A002F" w14:textId="77777777" w:rsidR="0002009B" w:rsidRDefault="0002009B"/>
        </w:tc>
        <w:tc>
          <w:tcPr>
            <w:tcW w:w="10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725F912" w14:textId="77777777" w:rsidR="0002009B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6D0F3E4" w14:textId="77777777" w:rsidR="0002009B" w:rsidRDefault="0002009B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9294F30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0CFCAB8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EA0A5FF" w14:textId="77777777" w:rsidR="0002009B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1,000</w:t>
            </w:r>
          </w:p>
        </w:tc>
      </w:tr>
      <w:tr w:rsidR="00767EB6" w:rsidRPr="00462500" w14:paraId="7E5BFC42" w14:textId="77777777" w:rsidTr="00767EB6">
        <w:tc>
          <w:tcPr>
            <w:tcW w:w="7242" w:type="dxa"/>
            <w:gridSpan w:val="6"/>
            <w:shd w:val="clear" w:color="auto" w:fill="FFFFFF"/>
          </w:tcPr>
          <w:p w14:paraId="12E46CA6" w14:textId="6466697C" w:rsidR="0002009B" w:rsidRPr="00462500" w:rsidRDefault="00462500">
            <w:pPr>
              <w:spacing w:before="5" w:after="5"/>
              <w:ind w:left="30" w:right="40"/>
            </w:pPr>
            <w:r w:rsidRPr="00462500">
              <w:rPr>
                <w:rFonts w:ascii="Arial" w:eastAsia="Arial" w:hAnsi="Arial" w:cs="Arial"/>
                <w:color w:val="010205"/>
              </w:rPr>
              <w:t>Wyświetlane są średnie dla grup w jednorodnych podzbiorach.</w:t>
            </w:r>
          </w:p>
        </w:tc>
      </w:tr>
      <w:tr w:rsidR="00767EB6" w:rsidRPr="003E6E30" w14:paraId="379B43C2" w14:textId="77777777" w:rsidTr="00767EB6">
        <w:tc>
          <w:tcPr>
            <w:tcW w:w="7242" w:type="dxa"/>
            <w:gridSpan w:val="6"/>
            <w:shd w:val="clear" w:color="auto" w:fill="FFFFFF"/>
          </w:tcPr>
          <w:p w14:paraId="29E971FB" w14:textId="0043589D" w:rsidR="0002009B" w:rsidRPr="003E6E30" w:rsidRDefault="00000000">
            <w:r w:rsidRPr="003E6E30">
              <w:rPr>
                <w:rFonts w:ascii="Arial" w:eastAsia="Arial" w:hAnsi="Arial" w:cs="Arial"/>
                <w:color w:val="010205"/>
              </w:rPr>
              <w:t xml:space="preserve">a. </w:t>
            </w:r>
            <w:r w:rsidR="003E6E30" w:rsidRPr="003E6E30">
              <w:rPr>
                <w:rFonts w:ascii="Arial" w:eastAsia="Arial" w:hAnsi="Arial" w:cs="Arial"/>
                <w:color w:val="010205"/>
              </w:rPr>
              <w:t>Wykorzystuje średnią harmoniczną Wielkość próby = 33 327</w:t>
            </w:r>
            <w:r w:rsidRPr="003E6E30">
              <w:rPr>
                <w:rFonts w:ascii="Arial" w:eastAsia="Arial" w:hAnsi="Arial" w:cs="Arial"/>
                <w:color w:val="010205"/>
              </w:rPr>
              <w:t>.</w:t>
            </w:r>
          </w:p>
        </w:tc>
      </w:tr>
      <w:tr w:rsidR="00767EB6" w14:paraId="09B8A481" w14:textId="77777777" w:rsidTr="00767EB6">
        <w:tc>
          <w:tcPr>
            <w:tcW w:w="7242" w:type="dxa"/>
            <w:gridSpan w:val="6"/>
            <w:shd w:val="clear" w:color="auto" w:fill="FFFFFF"/>
          </w:tcPr>
          <w:p w14:paraId="5A83383A" w14:textId="0FC3F2F4" w:rsidR="0002009B" w:rsidRDefault="00000000">
            <w:r w:rsidRPr="003E6E30">
              <w:rPr>
                <w:rFonts w:ascii="Arial" w:eastAsia="Arial" w:hAnsi="Arial" w:cs="Arial"/>
                <w:color w:val="010205"/>
              </w:rPr>
              <w:t xml:space="preserve">b. </w:t>
            </w:r>
            <w:r w:rsidR="003E6E30" w:rsidRPr="003E6E30">
              <w:rPr>
                <w:rFonts w:ascii="Arial" w:eastAsia="Arial" w:hAnsi="Arial" w:cs="Arial"/>
                <w:color w:val="010205"/>
              </w:rPr>
              <w:t xml:space="preserve">Rozmiary grup są nierówne. Używana jest średnia harmoniczna wielkości grup. </w:t>
            </w:r>
            <w:r w:rsidR="003E6E30" w:rsidRPr="003E6E30">
              <w:rPr>
                <w:rFonts w:ascii="Arial" w:eastAsia="Arial" w:hAnsi="Arial" w:cs="Arial"/>
                <w:color w:val="010205"/>
                <w:lang w:val="en-US"/>
              </w:rPr>
              <w:t>Poziomy błędu typu I nie są gwarantowane</w:t>
            </w:r>
            <w:r>
              <w:rPr>
                <w:rFonts w:ascii="Arial" w:eastAsia="Arial" w:hAnsi="Arial" w:cs="Arial"/>
                <w:color w:val="010205"/>
              </w:rPr>
              <w:t>.</w:t>
            </w:r>
          </w:p>
        </w:tc>
      </w:tr>
    </w:tbl>
    <w:p w14:paraId="0B8B90F4" w14:textId="77777777" w:rsidR="00751C4E" w:rsidRDefault="00751C4E"/>
    <w:sectPr w:rsidR="00751C4E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09B"/>
    <w:rsid w:val="0002009B"/>
    <w:rsid w:val="000836A2"/>
    <w:rsid w:val="00110943"/>
    <w:rsid w:val="00213653"/>
    <w:rsid w:val="002562A5"/>
    <w:rsid w:val="003619C4"/>
    <w:rsid w:val="003E6E30"/>
    <w:rsid w:val="004206DF"/>
    <w:rsid w:val="00462500"/>
    <w:rsid w:val="004B79D7"/>
    <w:rsid w:val="0056286F"/>
    <w:rsid w:val="005B3AEE"/>
    <w:rsid w:val="00751C4E"/>
    <w:rsid w:val="00767EB6"/>
    <w:rsid w:val="00792F63"/>
    <w:rsid w:val="00A6646D"/>
    <w:rsid w:val="00B70C80"/>
    <w:rsid w:val="00BE28F4"/>
    <w:rsid w:val="00C25CFB"/>
    <w:rsid w:val="00C275C3"/>
    <w:rsid w:val="00D507B4"/>
    <w:rsid w:val="00DF45A4"/>
    <w:rsid w:val="00E744A6"/>
    <w:rsid w:val="00E85A5D"/>
    <w:rsid w:val="00F77F20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A27B"/>
  <w15:docId w15:val="{DBB7F714-6085-43D2-97E9-40A6B51C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6FCADD9B-F27C-43F6-B60B-AEBFBDF07B28}"/>
</file>

<file path=customXml/itemProps2.xml><?xml version="1.0" encoding="utf-8"?>
<ds:datastoreItem xmlns:ds="http://schemas.openxmlformats.org/officeDocument/2006/customXml" ds:itemID="{2B988515-4951-43BC-9AB1-1521A09DF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8BC9D-F347-49E9-A581-F8EB4F424CAC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4077</TotalTime>
  <Pages>4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8</cp:revision>
  <dcterms:created xsi:type="dcterms:W3CDTF">2024-10-16T09:02:00Z</dcterms:created>
  <dcterms:modified xsi:type="dcterms:W3CDTF">2025-05-06T04:50:00Z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  <property fmtid="{D5CDD505-2E9C-101B-9397-08002B2CF9AE}" pid="3" name="MediaServiceImageTags">
    <vt:lpwstr/>
  </property>
</Properties>
</file>